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22" w:rsidRPr="005D2522" w:rsidRDefault="005D2522" w:rsidP="005D2522">
      <w:pPr>
        <w:shd w:val="clear" w:color="auto" w:fill="FDFDFD"/>
        <w:spacing w:line="240" w:lineRule="auto"/>
        <w:ind w:right="250"/>
        <w:outlineLvl w:val="0"/>
        <w:rPr>
          <w:rFonts w:ascii="Segoe UI" w:eastAsia="Times New Roman" w:hAnsi="Segoe UI" w:cs="Segoe UI"/>
          <w:b/>
          <w:bCs/>
          <w:color w:val="3B4256"/>
          <w:kern w:val="36"/>
          <w:sz w:val="54"/>
          <w:szCs w:val="54"/>
        </w:rPr>
      </w:pPr>
      <w:r w:rsidRPr="005D2522">
        <w:rPr>
          <w:rFonts w:ascii="Segoe UI" w:eastAsia="Times New Roman" w:hAnsi="Segoe UI" w:cs="Segoe UI"/>
          <w:b/>
          <w:bCs/>
          <w:color w:val="3B4256"/>
          <w:kern w:val="36"/>
          <w:sz w:val="54"/>
          <w:szCs w:val="54"/>
        </w:rPr>
        <w:t>Об оказании содействия гражданам в случае международного похищения детей</w:t>
      </w:r>
    </w:p>
    <w:p w:rsidR="005D2522" w:rsidRPr="005D2522" w:rsidRDefault="005D2522" w:rsidP="005D2522">
      <w:pPr>
        <w:shd w:val="clear" w:color="auto" w:fill="FDFDFD"/>
        <w:spacing w:after="125" w:line="301" w:lineRule="atLeast"/>
        <w:jc w:val="both"/>
        <w:rPr>
          <w:rFonts w:ascii="Segoe UI" w:eastAsia="Times New Roman" w:hAnsi="Segoe UI" w:cs="Segoe UI"/>
          <w:color w:val="747E89"/>
          <w:sz w:val="24"/>
          <w:szCs w:val="24"/>
        </w:rPr>
      </w:pPr>
      <w:proofErr w:type="spellStart"/>
      <w:proofErr w:type="gramStart"/>
      <w:r w:rsidRPr="005D2522">
        <w:rPr>
          <w:rFonts w:ascii="Times New Roman" w:eastAsia="Times New Roman" w:hAnsi="Times New Roman" w:cs="Times New Roman"/>
          <w:color w:val="747E89"/>
          <w:sz w:val="28"/>
          <w:szCs w:val="28"/>
        </w:rPr>
        <w:t>Минпросвещения</w:t>
      </w:r>
      <w:proofErr w:type="spellEnd"/>
      <w:r w:rsidRPr="005D2522">
        <w:rPr>
          <w:rFonts w:ascii="Times New Roman" w:eastAsia="Times New Roman" w:hAnsi="Times New Roman" w:cs="Times New Roman"/>
          <w:color w:val="747E89"/>
          <w:sz w:val="28"/>
          <w:szCs w:val="28"/>
        </w:rPr>
        <w:t xml:space="preserve"> России сообщает, что Российская Федерация является государством-участником двух многосторонних международных договоров, разработанных Гаагской конференцией по международному частному праву по вопросам защиты прав и интересов детей в международных семейных конфликтах, - Конвенции о гражданско-правовых аспектах международного похищения детей от 25 октября 1980 года (далее - Конвенция 1980 года) и Конвенции о юрисдикции, применимом праве, признании, исполнении и сотрудничестве в отношении родительской ответственности</w:t>
      </w:r>
      <w:proofErr w:type="gramEnd"/>
      <w:r w:rsidRPr="005D2522">
        <w:rPr>
          <w:rFonts w:ascii="Times New Roman" w:eastAsia="Times New Roman" w:hAnsi="Times New Roman" w:cs="Times New Roman"/>
          <w:color w:val="747E89"/>
          <w:sz w:val="28"/>
          <w:szCs w:val="28"/>
        </w:rPr>
        <w:t xml:space="preserve"> и мер по защите детей от 19 октября 1996 года (далее - Конвенция 1996 года).</w:t>
      </w:r>
    </w:p>
    <w:p w:rsidR="005D2522" w:rsidRPr="005D2522" w:rsidRDefault="005D2522" w:rsidP="005D2522">
      <w:pPr>
        <w:shd w:val="clear" w:color="auto" w:fill="FDFDFD"/>
        <w:spacing w:after="125" w:line="301" w:lineRule="atLeast"/>
        <w:jc w:val="both"/>
        <w:rPr>
          <w:rFonts w:ascii="Segoe UI" w:eastAsia="Times New Roman" w:hAnsi="Segoe UI" w:cs="Segoe UI"/>
          <w:color w:val="747E89"/>
          <w:sz w:val="24"/>
          <w:szCs w:val="24"/>
        </w:rPr>
      </w:pPr>
      <w:r w:rsidRPr="005D2522">
        <w:rPr>
          <w:rFonts w:ascii="Times New Roman" w:eastAsia="Times New Roman" w:hAnsi="Times New Roman" w:cs="Times New Roman"/>
          <w:color w:val="747E89"/>
          <w:sz w:val="28"/>
          <w:szCs w:val="28"/>
        </w:rPr>
        <w:t>Конвенция 1980 года регулирует вопросы, связанные с незаконным перемещением детей и их возвращением в государство постоянного места проживания.</w:t>
      </w:r>
    </w:p>
    <w:p w:rsidR="005D2522" w:rsidRPr="005D2522" w:rsidRDefault="005D2522" w:rsidP="005D2522">
      <w:pPr>
        <w:shd w:val="clear" w:color="auto" w:fill="FDFDFD"/>
        <w:spacing w:after="125" w:line="301" w:lineRule="atLeast"/>
        <w:jc w:val="both"/>
        <w:rPr>
          <w:rFonts w:ascii="Segoe UI" w:eastAsia="Times New Roman" w:hAnsi="Segoe UI" w:cs="Segoe UI"/>
          <w:color w:val="747E89"/>
          <w:sz w:val="24"/>
          <w:szCs w:val="24"/>
        </w:rPr>
      </w:pPr>
      <w:r w:rsidRPr="005D2522">
        <w:rPr>
          <w:rFonts w:ascii="Times New Roman" w:eastAsia="Times New Roman" w:hAnsi="Times New Roman" w:cs="Times New Roman"/>
          <w:color w:val="747E89"/>
          <w:sz w:val="28"/>
          <w:szCs w:val="28"/>
        </w:rPr>
        <w:t>Конвенция 1996 года имеет более широкую сферу действия и, помимо механизма возвращения ребенка, также затрагивает вопросы, касающиеся определения юрисдикции государства, установления места нахождения несовершеннолетнего на территории иностранного государства, принятия срочных мер защиты в отношении несовершеннолетних, признания и исполнения решений иностранных судов.</w:t>
      </w:r>
    </w:p>
    <w:p w:rsidR="005D2522" w:rsidRPr="005D2522" w:rsidRDefault="005D2522" w:rsidP="005D2522">
      <w:pPr>
        <w:shd w:val="clear" w:color="auto" w:fill="FDFDFD"/>
        <w:spacing w:after="125" w:line="301" w:lineRule="atLeast"/>
        <w:jc w:val="both"/>
        <w:rPr>
          <w:rFonts w:ascii="Segoe UI" w:eastAsia="Times New Roman" w:hAnsi="Segoe UI" w:cs="Segoe UI"/>
          <w:color w:val="747E89"/>
          <w:sz w:val="24"/>
          <w:szCs w:val="24"/>
        </w:rPr>
      </w:pPr>
      <w:r w:rsidRPr="005D2522">
        <w:rPr>
          <w:rFonts w:ascii="Times New Roman" w:eastAsia="Times New Roman" w:hAnsi="Times New Roman" w:cs="Times New Roman"/>
          <w:color w:val="747E89"/>
          <w:sz w:val="28"/>
          <w:szCs w:val="28"/>
        </w:rPr>
        <w:t xml:space="preserve">Конвенция 1980 года и Конвенция 1996 года предусматривают создание на территории каждого из государств-участников Центральных органов, являющихся связующими звеньями между иностранными правовыми системами. </w:t>
      </w:r>
      <w:proofErr w:type="gramStart"/>
      <w:r w:rsidRPr="005D2522">
        <w:rPr>
          <w:rFonts w:ascii="Times New Roman" w:eastAsia="Times New Roman" w:hAnsi="Times New Roman" w:cs="Times New Roman"/>
          <w:color w:val="747E89"/>
          <w:sz w:val="28"/>
          <w:szCs w:val="28"/>
        </w:rPr>
        <w:t>В соответствии с постановлениями Правительства Российской Федерации от 22 декабря 2011 г. № 1097 «О центральном органе, отправляющем обязанности, возложенные на него Конвенцией о гражданско-правовых аспектах международного похищения детей» и от 15 ноября 2012 г. № 1169 «О центральном органе, исполняющем обязанности, возложенные на него Конвенцией о юрисдикции, применимом праве, признании, исполнении и сотрудничестве в отношении родительской ответственности и мер по защите</w:t>
      </w:r>
      <w:proofErr w:type="gramEnd"/>
      <w:r w:rsidRPr="005D2522">
        <w:rPr>
          <w:rFonts w:ascii="Times New Roman" w:eastAsia="Times New Roman" w:hAnsi="Times New Roman" w:cs="Times New Roman"/>
          <w:color w:val="747E89"/>
          <w:sz w:val="28"/>
          <w:szCs w:val="28"/>
        </w:rPr>
        <w:t xml:space="preserve"> детей» на территории Российской Федерации функции Центрального органа по принятым международным обязательствам возложены на </w:t>
      </w:r>
      <w:proofErr w:type="spellStart"/>
      <w:r w:rsidRPr="005D2522">
        <w:rPr>
          <w:rFonts w:ascii="Times New Roman" w:eastAsia="Times New Roman" w:hAnsi="Times New Roman" w:cs="Times New Roman"/>
          <w:color w:val="747E89"/>
          <w:sz w:val="28"/>
          <w:szCs w:val="28"/>
        </w:rPr>
        <w:t>Минпросвещения</w:t>
      </w:r>
      <w:proofErr w:type="spellEnd"/>
      <w:r w:rsidRPr="005D2522">
        <w:rPr>
          <w:rFonts w:ascii="Times New Roman" w:eastAsia="Times New Roman" w:hAnsi="Times New Roman" w:cs="Times New Roman"/>
          <w:color w:val="747E89"/>
          <w:sz w:val="28"/>
          <w:szCs w:val="28"/>
        </w:rPr>
        <w:t xml:space="preserve"> России.</w:t>
      </w:r>
    </w:p>
    <w:p w:rsidR="005D2522" w:rsidRPr="005D2522" w:rsidRDefault="005D2522" w:rsidP="005D2522">
      <w:pPr>
        <w:shd w:val="clear" w:color="auto" w:fill="FDFDFD"/>
        <w:spacing w:line="301" w:lineRule="atLeast"/>
        <w:jc w:val="both"/>
        <w:rPr>
          <w:rFonts w:ascii="Segoe UI" w:eastAsia="Times New Roman" w:hAnsi="Segoe UI" w:cs="Segoe UI"/>
          <w:color w:val="747E89"/>
          <w:sz w:val="24"/>
          <w:szCs w:val="24"/>
        </w:rPr>
      </w:pPr>
      <w:r w:rsidRPr="005D2522">
        <w:rPr>
          <w:rFonts w:ascii="Times New Roman" w:eastAsia="Times New Roman" w:hAnsi="Times New Roman" w:cs="Times New Roman"/>
          <w:color w:val="747E89"/>
          <w:sz w:val="28"/>
          <w:szCs w:val="28"/>
        </w:rPr>
        <w:t xml:space="preserve">Контактное лицо от </w:t>
      </w:r>
      <w:proofErr w:type="spellStart"/>
      <w:r w:rsidRPr="005D2522">
        <w:rPr>
          <w:rFonts w:ascii="Times New Roman" w:eastAsia="Times New Roman" w:hAnsi="Times New Roman" w:cs="Times New Roman"/>
          <w:color w:val="747E89"/>
          <w:sz w:val="28"/>
          <w:szCs w:val="28"/>
        </w:rPr>
        <w:t>Минпросвещения</w:t>
      </w:r>
      <w:proofErr w:type="spellEnd"/>
      <w:r w:rsidRPr="005D2522">
        <w:rPr>
          <w:rFonts w:ascii="Times New Roman" w:eastAsia="Times New Roman" w:hAnsi="Times New Roman" w:cs="Times New Roman"/>
          <w:color w:val="747E89"/>
          <w:sz w:val="28"/>
          <w:szCs w:val="28"/>
        </w:rPr>
        <w:t xml:space="preserve"> России: Фролов Игорь Дмитриевич, советник отдела нормативного регулирования в сфере опеки и попечительства в отношении несовершеннолетних граждан Департамента </w:t>
      </w:r>
      <w:r w:rsidRPr="005D2522">
        <w:rPr>
          <w:rFonts w:ascii="Times New Roman" w:eastAsia="Times New Roman" w:hAnsi="Times New Roman" w:cs="Times New Roman"/>
          <w:color w:val="747E89"/>
          <w:sz w:val="28"/>
          <w:szCs w:val="28"/>
        </w:rPr>
        <w:lastRenderedPageBreak/>
        <w:t>государственной политики в сфере защиты прав детей, адрес электронной почты: </w:t>
      </w:r>
      <w:hyperlink r:id="rId4" w:history="1">
        <w:r w:rsidRPr="005D2522">
          <w:rPr>
            <w:rFonts w:ascii="Segoe UI" w:eastAsia="Times New Roman" w:hAnsi="Segoe UI" w:cs="Segoe UI"/>
            <w:color w:val="007AD0"/>
            <w:sz w:val="28"/>
            <w:u w:val="single"/>
          </w:rPr>
          <w:t>frolov-id@edu.gov.ru</w:t>
        </w:r>
      </w:hyperlink>
    </w:p>
    <w:p w:rsidR="001D0FBF" w:rsidRDefault="001D0FBF"/>
    <w:sectPr w:rsidR="001D0FBF" w:rsidSect="00392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4070B"/>
    <w:rsid w:val="001D0FBF"/>
    <w:rsid w:val="003925E8"/>
    <w:rsid w:val="005D2522"/>
    <w:rsid w:val="00A407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5E8"/>
  </w:style>
  <w:style w:type="paragraph" w:styleId="1">
    <w:name w:val="heading 1"/>
    <w:basedOn w:val="a"/>
    <w:link w:val="10"/>
    <w:uiPriority w:val="9"/>
    <w:qFormat/>
    <w:rsid w:val="005D2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7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070B"/>
    <w:rPr>
      <w:b/>
      <w:bCs/>
    </w:rPr>
  </w:style>
  <w:style w:type="character" w:customStyle="1" w:styleId="10">
    <w:name w:val="Заголовок 1 Знак"/>
    <w:basedOn w:val="a0"/>
    <w:link w:val="1"/>
    <w:uiPriority w:val="9"/>
    <w:rsid w:val="005D2522"/>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5D2522"/>
    <w:rPr>
      <w:color w:val="0000FF"/>
      <w:u w:val="single"/>
    </w:rPr>
  </w:style>
</w:styles>
</file>

<file path=word/webSettings.xml><?xml version="1.0" encoding="utf-8"?>
<w:webSettings xmlns:r="http://schemas.openxmlformats.org/officeDocument/2006/relationships" xmlns:w="http://schemas.openxmlformats.org/wordprocessingml/2006/main">
  <w:divs>
    <w:div w:id="1435520488">
      <w:bodyDiv w:val="1"/>
      <w:marLeft w:val="0"/>
      <w:marRight w:val="0"/>
      <w:marTop w:val="0"/>
      <w:marBottom w:val="0"/>
      <w:divBdr>
        <w:top w:val="none" w:sz="0" w:space="0" w:color="auto"/>
        <w:left w:val="none" w:sz="0" w:space="0" w:color="auto"/>
        <w:bottom w:val="none" w:sz="0" w:space="0" w:color="auto"/>
        <w:right w:val="none" w:sz="0" w:space="0" w:color="auto"/>
      </w:divBdr>
      <w:divsChild>
        <w:div w:id="18047027">
          <w:marLeft w:val="0"/>
          <w:marRight w:val="0"/>
          <w:marTop w:val="0"/>
          <w:marBottom w:val="501"/>
          <w:divBdr>
            <w:top w:val="none" w:sz="0" w:space="0" w:color="auto"/>
            <w:left w:val="none" w:sz="0" w:space="0" w:color="auto"/>
            <w:bottom w:val="single" w:sz="4" w:space="0" w:color="DDE1E6"/>
            <w:right w:val="none" w:sz="0" w:space="0" w:color="auto"/>
          </w:divBdr>
        </w:div>
        <w:div w:id="1370884736">
          <w:marLeft w:val="0"/>
          <w:marRight w:val="0"/>
          <w:marTop w:val="0"/>
          <w:marBottom w:val="0"/>
          <w:divBdr>
            <w:top w:val="none" w:sz="0" w:space="0" w:color="auto"/>
            <w:left w:val="none" w:sz="0" w:space="0" w:color="auto"/>
            <w:bottom w:val="none" w:sz="0" w:space="0" w:color="auto"/>
            <w:right w:val="none" w:sz="0" w:space="0" w:color="auto"/>
          </w:divBdr>
          <w:divsChild>
            <w:div w:id="941257054">
              <w:marLeft w:val="0"/>
              <w:marRight w:val="0"/>
              <w:marTop w:val="125"/>
              <w:marBottom w:val="376"/>
              <w:divBdr>
                <w:top w:val="none" w:sz="0" w:space="0" w:color="auto"/>
                <w:left w:val="none" w:sz="0" w:space="0" w:color="auto"/>
                <w:bottom w:val="none" w:sz="0" w:space="0" w:color="auto"/>
                <w:right w:val="none" w:sz="0" w:space="0" w:color="auto"/>
              </w:divBdr>
            </w:div>
          </w:divsChild>
        </w:div>
      </w:divsChild>
    </w:div>
    <w:div w:id="20334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olov-id@edu.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scrn2611@gmail.com</dc:creator>
  <cp:keywords/>
  <dc:description/>
  <cp:lastModifiedBy>scrn2611@gmail.com</cp:lastModifiedBy>
  <cp:revision>5</cp:revision>
  <dcterms:created xsi:type="dcterms:W3CDTF">2024-07-26T08:21:00Z</dcterms:created>
  <dcterms:modified xsi:type="dcterms:W3CDTF">2024-07-26T11:53:00Z</dcterms:modified>
</cp:coreProperties>
</file>